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EDC4D" w14:textId="77777777" w:rsidR="00FF4338" w:rsidRPr="00F83047" w:rsidRDefault="00FF4338">
      <w:pPr>
        <w:pStyle w:val="Title"/>
        <w:rPr>
          <w:rFonts w:ascii="Arial Black" w:hAnsi="Arial Black" w:cs="Aharoni"/>
          <w:b/>
          <w:sz w:val="24"/>
          <w:szCs w:val="24"/>
        </w:rPr>
      </w:pPr>
      <w:r w:rsidRPr="00F83047">
        <w:rPr>
          <w:rFonts w:ascii="Arial Black" w:hAnsi="Arial Black" w:cs="Aharoni"/>
          <w:b/>
          <w:sz w:val="24"/>
          <w:szCs w:val="24"/>
        </w:rPr>
        <w:t>TOWN OF WILMINGTON</w:t>
      </w:r>
    </w:p>
    <w:p w14:paraId="35F64A7E" w14:textId="51B860A4" w:rsidR="00FF4338" w:rsidRPr="00F83047" w:rsidRDefault="00FF4338">
      <w:pPr>
        <w:jc w:val="center"/>
        <w:rPr>
          <w:rFonts w:ascii="Arial Black" w:hAnsi="Arial Black" w:cs="Aharoni"/>
          <w:b/>
          <w:szCs w:val="24"/>
        </w:rPr>
      </w:pPr>
      <w:r w:rsidRPr="00F83047">
        <w:rPr>
          <w:rFonts w:ascii="Arial Black" w:hAnsi="Arial Black" w:cs="Aharoni"/>
          <w:b/>
          <w:szCs w:val="24"/>
        </w:rPr>
        <w:t>BOARD OF APPEALS</w:t>
      </w:r>
    </w:p>
    <w:p w14:paraId="29606672" w14:textId="36D70D47" w:rsidR="00F83047" w:rsidRPr="00F83047" w:rsidRDefault="00F83047">
      <w:pPr>
        <w:jc w:val="center"/>
        <w:rPr>
          <w:rFonts w:ascii="Arial Black" w:hAnsi="Arial Black" w:cs="Aharoni"/>
          <w:b/>
          <w:szCs w:val="24"/>
        </w:rPr>
      </w:pPr>
      <w:r w:rsidRPr="00F83047">
        <w:rPr>
          <w:rFonts w:ascii="Arial Black" w:hAnsi="Arial Black" w:cs="Aharoni"/>
          <w:b/>
          <w:szCs w:val="24"/>
        </w:rPr>
        <w:t>AGENDA</w:t>
      </w:r>
    </w:p>
    <w:p w14:paraId="6EAC1C7E" w14:textId="486070E0" w:rsidR="00DC2354" w:rsidRPr="00F83047" w:rsidRDefault="00182F52">
      <w:pPr>
        <w:jc w:val="center"/>
        <w:rPr>
          <w:rFonts w:ascii="Arial Black" w:hAnsi="Arial Black" w:cs="Aharoni"/>
          <w:b/>
          <w:szCs w:val="24"/>
        </w:rPr>
      </w:pPr>
      <w:r w:rsidRPr="00F83047">
        <w:rPr>
          <w:rFonts w:ascii="Arial Black" w:hAnsi="Arial Black" w:cs="Aharoni"/>
          <w:b/>
          <w:szCs w:val="24"/>
        </w:rPr>
        <w:t xml:space="preserve">May </w:t>
      </w:r>
      <w:r w:rsidR="00C477F4">
        <w:rPr>
          <w:rFonts w:ascii="Arial Black" w:hAnsi="Arial Black" w:cs="Aharoni"/>
          <w:b/>
          <w:szCs w:val="24"/>
        </w:rPr>
        <w:t>27</w:t>
      </w:r>
      <w:r w:rsidR="00DC2354" w:rsidRPr="00F83047">
        <w:rPr>
          <w:rFonts w:ascii="Arial Black" w:hAnsi="Arial Black" w:cs="Aharoni"/>
          <w:b/>
          <w:szCs w:val="24"/>
        </w:rPr>
        <w:t>, 2020 at 7:00 PM</w:t>
      </w:r>
    </w:p>
    <w:p w14:paraId="5AA59618" w14:textId="1D7BEE16" w:rsidR="00DC2354" w:rsidRPr="00F83047" w:rsidRDefault="00DC2354">
      <w:pPr>
        <w:jc w:val="center"/>
        <w:rPr>
          <w:rFonts w:ascii="Arial Black" w:hAnsi="Arial Black" w:cs="Aharoni"/>
          <w:b/>
          <w:szCs w:val="24"/>
        </w:rPr>
      </w:pPr>
    </w:p>
    <w:p w14:paraId="366993E4" w14:textId="77777777" w:rsidR="00DC2354" w:rsidRPr="00F83047" w:rsidRDefault="00DC2354">
      <w:pPr>
        <w:jc w:val="center"/>
        <w:rPr>
          <w:rFonts w:ascii="Arial Black" w:hAnsi="Arial Black" w:cs="Aharoni"/>
          <w:b/>
          <w:szCs w:val="24"/>
        </w:rPr>
      </w:pPr>
    </w:p>
    <w:p w14:paraId="3679835F" w14:textId="08AD94BA" w:rsidR="00B43CDC" w:rsidRPr="00F83047" w:rsidRDefault="00DC2354" w:rsidP="00B43CDC">
      <w:pPr>
        <w:pStyle w:val="Default"/>
      </w:pPr>
      <w:r w:rsidRPr="00F83047">
        <w:t xml:space="preserve">Pursuant to Governor Baker’s March 12, 2020 Order Suspending Certain Provisions of the Open Meeting Law, G.L. c. 30A, §18, and the Governor’s March 15, 2020 Order imposing strict limitations on the number of people that may gather in one place, members of the public who wish to watch and listen to the meeting may do so in the following manner: WCTV (Channel 9 – Comcast </w:t>
      </w:r>
      <w:proofErr w:type="spellStart"/>
      <w:r w:rsidRPr="00F83047">
        <w:t>XFinity</w:t>
      </w:r>
      <w:proofErr w:type="spellEnd"/>
      <w:r w:rsidRPr="00F83047">
        <w:t xml:space="preserve">; Channel 37 Verizon Fios, and live stream wctv.org).  This meeting of the Wilmington Board </w:t>
      </w:r>
      <w:r w:rsidRPr="00F83047">
        <w:rPr>
          <w:color w:val="1F497D"/>
        </w:rPr>
        <w:t>of Appeals</w:t>
      </w:r>
      <w:r w:rsidRPr="00F83047">
        <w:t xml:space="preserve"> is being conducted via remote participation. </w:t>
      </w:r>
      <w:r w:rsidRPr="00F83047">
        <w:rPr>
          <w:b/>
          <w:bCs/>
          <w:u w:val="single"/>
        </w:rPr>
        <w:t>No in-person attendance of members of the public will be permitted</w:t>
      </w:r>
      <w:r w:rsidRPr="00F83047">
        <w:t>, but every effort will be made to ensure that the public can adequately access the proceedings in real time, via technological means.   Members of the public would like to listen to this meeting while in progress may also do so via telephone by dialing 1</w:t>
      </w:r>
      <w:r w:rsidRPr="00F83047">
        <w:rPr>
          <w:b/>
          <w:bCs/>
          <w:u w:val="single"/>
        </w:rPr>
        <w:t>-646-558-8656</w:t>
      </w:r>
      <w:r w:rsidRPr="00F83047">
        <w:t xml:space="preserve"> and enter meeting ID</w:t>
      </w:r>
      <w:r w:rsidR="00C477F4">
        <w:t xml:space="preserve"> </w:t>
      </w:r>
      <w:bookmarkStart w:id="0" w:name="_GoBack"/>
      <w:bookmarkEnd w:id="0"/>
      <w:r w:rsidR="00C477F4">
        <w:t xml:space="preserve">853 6424 2125 </w:t>
      </w:r>
      <w:r w:rsidRPr="00F83047">
        <w:t xml:space="preserve"> then press # and press # again at the next voice prompt . Members of the public attending this meeting virtually will be allowed to make comments if they wish to do so, during the portion of the hearing designated for public comment, by following the steps previously noted then press *9 on their telephone keypad.  This will notify the meeting host that the caller wishes to speak.  All callers using this feature will be placed in queue in the order they entered the prompt.  </w:t>
      </w:r>
      <w:proofErr w:type="gramStart"/>
      <w:r w:rsidRPr="00F83047">
        <w:t>In the event that</w:t>
      </w:r>
      <w:proofErr w:type="gramEnd"/>
      <w:r w:rsidRPr="00F83047">
        <w:t xml:space="preserve"> despite best our best efforts, we are not able to provide for real-time access, we will post a record of this meeting on the Town’s website as soon as we are able.</w:t>
      </w:r>
    </w:p>
    <w:p w14:paraId="1BD2A537" w14:textId="7B18F124" w:rsidR="00E61952" w:rsidRPr="00F83047" w:rsidRDefault="00E61952" w:rsidP="008F3F56">
      <w:pPr>
        <w:rPr>
          <w:rFonts w:ascii="Lucida Fax" w:hAnsi="Lucida Fax"/>
          <w:szCs w:val="24"/>
        </w:rPr>
      </w:pPr>
    </w:p>
    <w:p w14:paraId="06E7DAD5" w14:textId="07C2CE76" w:rsidR="00E61952" w:rsidRPr="00F83047" w:rsidRDefault="00E61952" w:rsidP="008F3F56">
      <w:pPr>
        <w:rPr>
          <w:rFonts w:ascii="Lucida Fax" w:hAnsi="Lucida Fax"/>
          <w:szCs w:val="24"/>
        </w:rPr>
      </w:pPr>
    </w:p>
    <w:p w14:paraId="5777375E" w14:textId="1393FB53" w:rsidR="00E61952" w:rsidRPr="00F83047" w:rsidRDefault="00E61952" w:rsidP="008F3F56">
      <w:pPr>
        <w:rPr>
          <w:rFonts w:ascii="Lucida Fax" w:hAnsi="Lucida Fax"/>
          <w:szCs w:val="24"/>
        </w:rPr>
      </w:pPr>
    </w:p>
    <w:p w14:paraId="2F1D6164" w14:textId="77777777" w:rsidR="00E61952" w:rsidRPr="00F83047" w:rsidRDefault="00E61952" w:rsidP="008F3F56">
      <w:pPr>
        <w:rPr>
          <w:rFonts w:ascii="Lucida Fax" w:hAnsi="Lucida Fax"/>
          <w:szCs w:val="24"/>
        </w:rPr>
      </w:pPr>
    </w:p>
    <w:p w14:paraId="40397D17" w14:textId="54D8896B" w:rsidR="00021937" w:rsidRPr="00F83047" w:rsidRDefault="00182F52" w:rsidP="008F3F56">
      <w:pPr>
        <w:rPr>
          <w:rFonts w:ascii="Lucida Fax" w:hAnsi="Lucida Fax"/>
          <w:b/>
          <w:bCs/>
          <w:szCs w:val="24"/>
        </w:rPr>
      </w:pPr>
      <w:r w:rsidRPr="00F83047">
        <w:rPr>
          <w:rFonts w:ascii="Lucida Fax" w:hAnsi="Lucida Fax"/>
          <w:b/>
          <w:bCs/>
          <w:szCs w:val="24"/>
        </w:rPr>
        <w:t>Case 9-20</w:t>
      </w:r>
      <w:r w:rsidRPr="00F83047">
        <w:rPr>
          <w:rFonts w:ascii="Lucida Fax" w:hAnsi="Lucida Fax"/>
          <w:b/>
          <w:bCs/>
          <w:szCs w:val="24"/>
        </w:rPr>
        <w:tab/>
      </w:r>
      <w:r w:rsidRPr="00F83047">
        <w:rPr>
          <w:rFonts w:ascii="Lucida Fax" w:hAnsi="Lucida Fax"/>
          <w:b/>
          <w:bCs/>
          <w:szCs w:val="24"/>
        </w:rPr>
        <w:tab/>
        <w:t xml:space="preserve">Princeton Development, LLC </w:t>
      </w:r>
      <w:r w:rsidRPr="00F83047">
        <w:rPr>
          <w:rFonts w:ascii="Lucida Fax" w:hAnsi="Lucida Fax"/>
          <w:b/>
          <w:bCs/>
          <w:szCs w:val="24"/>
        </w:rPr>
        <w:tab/>
        <w:t>Map 89, Parcel 8,9,10,13A,13B</w:t>
      </w:r>
    </w:p>
    <w:p w14:paraId="121CA085" w14:textId="0AE1273D" w:rsidR="00182F52" w:rsidRPr="00F83047" w:rsidRDefault="00182F52" w:rsidP="008F3F56">
      <w:pPr>
        <w:rPr>
          <w:rFonts w:ascii="Lucida Fax" w:hAnsi="Lucida Fax"/>
          <w:b/>
          <w:bCs/>
          <w:szCs w:val="24"/>
        </w:rPr>
      </w:pPr>
      <w:r w:rsidRPr="00F83047">
        <w:rPr>
          <w:rFonts w:ascii="Lucida Fax" w:hAnsi="Lucida Fax"/>
          <w:b/>
          <w:bCs/>
          <w:szCs w:val="24"/>
        </w:rPr>
        <w:t>Middlesex Avenue and Jefferson Road</w:t>
      </w:r>
    </w:p>
    <w:p w14:paraId="7880B3B1" w14:textId="77777777" w:rsidR="00021937" w:rsidRPr="00F83047" w:rsidRDefault="00021937" w:rsidP="008F3F56">
      <w:pPr>
        <w:rPr>
          <w:rFonts w:ascii="Lucida Fax" w:hAnsi="Lucida Fax"/>
          <w:szCs w:val="24"/>
        </w:rPr>
      </w:pPr>
    </w:p>
    <w:p w14:paraId="338EB834" w14:textId="56976635" w:rsidR="00021937" w:rsidRPr="00F83047" w:rsidRDefault="00021937" w:rsidP="008F3F56">
      <w:pPr>
        <w:rPr>
          <w:rFonts w:ascii="Lucida Fax" w:hAnsi="Lucida Fax"/>
          <w:szCs w:val="24"/>
        </w:rPr>
      </w:pPr>
      <w:r w:rsidRPr="00F83047">
        <w:rPr>
          <w:rFonts w:ascii="Lucida Fax" w:hAnsi="Lucida Fax"/>
          <w:szCs w:val="24"/>
        </w:rPr>
        <w:t xml:space="preserve">-To Acquire a </w:t>
      </w:r>
      <w:r w:rsidR="00182F52" w:rsidRPr="00F83047">
        <w:rPr>
          <w:rFonts w:ascii="Lucida Fax" w:hAnsi="Lucida Fax"/>
          <w:szCs w:val="24"/>
        </w:rPr>
        <w:t xml:space="preserve">Comprehensive Permit, MGL Chapter 40B </w:t>
      </w:r>
    </w:p>
    <w:p w14:paraId="66D7BDD1" w14:textId="77777777" w:rsidR="00B43CDC" w:rsidRDefault="00B43CDC" w:rsidP="008F3F56">
      <w:pPr>
        <w:rPr>
          <w:rFonts w:ascii="Lucida Fax" w:hAnsi="Lucida Fax"/>
          <w:b/>
          <w:bCs/>
          <w:szCs w:val="24"/>
        </w:rPr>
      </w:pPr>
    </w:p>
    <w:p w14:paraId="3A09B9EE" w14:textId="77777777" w:rsidR="008F3F56" w:rsidRPr="003F6B4E" w:rsidRDefault="008F3F56" w:rsidP="008F3F56">
      <w:pPr>
        <w:rPr>
          <w:rFonts w:ascii="Chicago" w:hAnsi="Chicago"/>
          <w:szCs w:val="24"/>
        </w:rPr>
      </w:pPr>
    </w:p>
    <w:sectPr w:rsidR="008F3F56" w:rsidRPr="003F6B4E" w:rsidSect="002B21D0">
      <w:headerReference w:type="default" r:id="rId7"/>
      <w:footerReference w:type="default" r:id="rId8"/>
      <w:pgSz w:w="12240" w:h="15840" w:code="1"/>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E5D3" w14:textId="77777777" w:rsidR="002A1402" w:rsidRDefault="002A1402">
      <w:r>
        <w:separator/>
      </w:r>
    </w:p>
  </w:endnote>
  <w:endnote w:type="continuationSeparator" w:id="0">
    <w:p w14:paraId="58D1C699" w14:textId="77777777" w:rsidR="002A1402" w:rsidRDefault="002A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3" w:usb1="00000000" w:usb2="00000000" w:usb3="00000000" w:csb0="00000021" w:csb1="00000000"/>
  </w:font>
  <w:font w:name="Lucida Fax">
    <w:panose1 w:val="02060602050505020204"/>
    <w:charset w:val="00"/>
    <w:family w:val="roman"/>
    <w:pitch w:val="variable"/>
    <w:sig w:usb0="00000003" w:usb1="00000000" w:usb2="00000000" w:usb3="00000000" w:csb0="00000001" w:csb1="00000000"/>
  </w:font>
  <w:font w:name="Chicago">
    <w:altName w:val="Arial"/>
    <w:charset w:val="00"/>
    <w:family w:val="swiss"/>
    <w:pitch w:val="variable"/>
    <w:sig w:usb0="00000007" w:usb1="00000000" w:usb2="00000000" w:usb3="00000000" w:csb0="00000093"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8EBE" w14:textId="77777777" w:rsidR="00F70379" w:rsidRPr="00E75C8E" w:rsidRDefault="00F70379" w:rsidP="00F70379">
    <w:pPr>
      <w:pStyle w:val="Footer"/>
      <w:rPr>
        <w:rFonts w:ascii="Franklin Gothic Medium Cond" w:hAnsi="Franklin Gothic Medium Cond"/>
      </w:rPr>
    </w:pPr>
    <w:r w:rsidRPr="00E75C8E">
      <w:rPr>
        <w:rFonts w:ascii="Franklin Gothic Medium Cond" w:hAnsi="Franklin Gothic Medium Cond"/>
      </w:rPr>
      <w:t>This agenda has been prepared in advance and represents a listing of topics that the chair reasonably anticipates will be discussed at the meeting.  However, the agenda does not necessarily include all matters which may be taken up at this meeting.</w:t>
    </w:r>
  </w:p>
  <w:p w14:paraId="7D1C033C" w14:textId="77777777" w:rsidR="00F70379" w:rsidRDefault="00F70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EA4D9" w14:textId="77777777" w:rsidR="002A1402" w:rsidRDefault="002A1402">
      <w:r>
        <w:separator/>
      </w:r>
    </w:p>
  </w:footnote>
  <w:footnote w:type="continuationSeparator" w:id="0">
    <w:p w14:paraId="53ADF72E" w14:textId="77777777" w:rsidR="002A1402" w:rsidRDefault="002A1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370C" w14:textId="77777777" w:rsidR="00FF4338" w:rsidRDefault="00C477F4">
    <w:pPr>
      <w:pStyle w:val="Header"/>
      <w:jc w:val="center"/>
    </w:pPr>
    <w:r>
      <w:rPr>
        <w:noProof/>
        <w:sz w:val="20"/>
      </w:rPr>
      <w:object w:dxaOrig="1440" w:dyaOrig="1440" w14:anchorId="57040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9pt;margin-top:0;width:93.6pt;height:92.4pt;z-index:251657728" fillcolor="window">
          <v:imagedata r:id="rId1" o:title="" gain="19661f" blacklevel="22938f"/>
        </v:shape>
        <o:OLEObject Type="Embed" ProgID="Word.Picture.8" ShapeID="_x0000_s2049" DrawAspect="Content" ObjectID="_165198677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30CA4"/>
    <w:multiLevelType w:val="hybridMultilevel"/>
    <w:tmpl w:val="6BAC3C6A"/>
    <w:lvl w:ilvl="0" w:tplc="02F23562">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9B"/>
    <w:rsid w:val="00021937"/>
    <w:rsid w:val="00083DF2"/>
    <w:rsid w:val="000B35DB"/>
    <w:rsid w:val="000E454A"/>
    <w:rsid w:val="00100A28"/>
    <w:rsid w:val="001239AA"/>
    <w:rsid w:val="00182F52"/>
    <w:rsid w:val="00192E75"/>
    <w:rsid w:val="001A613E"/>
    <w:rsid w:val="001D3200"/>
    <w:rsid w:val="002247EE"/>
    <w:rsid w:val="00250C92"/>
    <w:rsid w:val="002548D7"/>
    <w:rsid w:val="00256E74"/>
    <w:rsid w:val="00262132"/>
    <w:rsid w:val="002823F7"/>
    <w:rsid w:val="002950A7"/>
    <w:rsid w:val="002A1402"/>
    <w:rsid w:val="002B21D0"/>
    <w:rsid w:val="00311D80"/>
    <w:rsid w:val="00315691"/>
    <w:rsid w:val="003306C1"/>
    <w:rsid w:val="0033175F"/>
    <w:rsid w:val="003A4BA8"/>
    <w:rsid w:val="003C0AE3"/>
    <w:rsid w:val="003F6B4E"/>
    <w:rsid w:val="00457C0D"/>
    <w:rsid w:val="004745C5"/>
    <w:rsid w:val="00490A13"/>
    <w:rsid w:val="00497D46"/>
    <w:rsid w:val="004A0D56"/>
    <w:rsid w:val="004B3CE9"/>
    <w:rsid w:val="004B4150"/>
    <w:rsid w:val="004D33B1"/>
    <w:rsid w:val="004E28A9"/>
    <w:rsid w:val="004F166D"/>
    <w:rsid w:val="0050767C"/>
    <w:rsid w:val="005336F6"/>
    <w:rsid w:val="00545222"/>
    <w:rsid w:val="00546D6D"/>
    <w:rsid w:val="00555BF0"/>
    <w:rsid w:val="00561238"/>
    <w:rsid w:val="00562BFD"/>
    <w:rsid w:val="005829AB"/>
    <w:rsid w:val="00617118"/>
    <w:rsid w:val="0066357D"/>
    <w:rsid w:val="00681888"/>
    <w:rsid w:val="00696351"/>
    <w:rsid w:val="006B4850"/>
    <w:rsid w:val="006B6DC3"/>
    <w:rsid w:val="006D016C"/>
    <w:rsid w:val="006E1EFC"/>
    <w:rsid w:val="006F789B"/>
    <w:rsid w:val="0073677B"/>
    <w:rsid w:val="007613B7"/>
    <w:rsid w:val="00766AEA"/>
    <w:rsid w:val="007900C2"/>
    <w:rsid w:val="007C55C2"/>
    <w:rsid w:val="007D1BEA"/>
    <w:rsid w:val="007E2527"/>
    <w:rsid w:val="0089712D"/>
    <w:rsid w:val="008C0F24"/>
    <w:rsid w:val="008D34DD"/>
    <w:rsid w:val="008E60A3"/>
    <w:rsid w:val="008F3F56"/>
    <w:rsid w:val="0097045C"/>
    <w:rsid w:val="00993B8B"/>
    <w:rsid w:val="009A2F3B"/>
    <w:rsid w:val="009A4FCE"/>
    <w:rsid w:val="00A77E6C"/>
    <w:rsid w:val="00AB7D05"/>
    <w:rsid w:val="00AC2FDA"/>
    <w:rsid w:val="00AD6CF4"/>
    <w:rsid w:val="00AE1E81"/>
    <w:rsid w:val="00B17AB6"/>
    <w:rsid w:val="00B3664E"/>
    <w:rsid w:val="00B43CDC"/>
    <w:rsid w:val="00B87392"/>
    <w:rsid w:val="00BA22A4"/>
    <w:rsid w:val="00BA6FDD"/>
    <w:rsid w:val="00BB0113"/>
    <w:rsid w:val="00BB641D"/>
    <w:rsid w:val="00BC792F"/>
    <w:rsid w:val="00BF3563"/>
    <w:rsid w:val="00C01C1F"/>
    <w:rsid w:val="00C171FE"/>
    <w:rsid w:val="00C477F4"/>
    <w:rsid w:val="00C671DB"/>
    <w:rsid w:val="00C706BC"/>
    <w:rsid w:val="00C92ED1"/>
    <w:rsid w:val="00CA7596"/>
    <w:rsid w:val="00CC36B3"/>
    <w:rsid w:val="00CD5A04"/>
    <w:rsid w:val="00CD7805"/>
    <w:rsid w:val="00CF162B"/>
    <w:rsid w:val="00D25C56"/>
    <w:rsid w:val="00D35035"/>
    <w:rsid w:val="00D608D1"/>
    <w:rsid w:val="00D74408"/>
    <w:rsid w:val="00D96A9E"/>
    <w:rsid w:val="00DA7239"/>
    <w:rsid w:val="00DC2354"/>
    <w:rsid w:val="00DC7C3C"/>
    <w:rsid w:val="00DD198D"/>
    <w:rsid w:val="00DF4627"/>
    <w:rsid w:val="00E04FB8"/>
    <w:rsid w:val="00E61952"/>
    <w:rsid w:val="00E67173"/>
    <w:rsid w:val="00E80F2B"/>
    <w:rsid w:val="00E879ED"/>
    <w:rsid w:val="00E93AF1"/>
    <w:rsid w:val="00EA7E11"/>
    <w:rsid w:val="00F26FD6"/>
    <w:rsid w:val="00F42154"/>
    <w:rsid w:val="00F70379"/>
    <w:rsid w:val="00F70856"/>
    <w:rsid w:val="00F83047"/>
    <w:rsid w:val="00FA1CDC"/>
    <w:rsid w:val="00FA29B8"/>
    <w:rsid w:val="00FB4C0E"/>
    <w:rsid w:val="00FC1B00"/>
    <w:rsid w:val="00FE4A98"/>
    <w:rsid w:val="00FF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E6FAA6"/>
  <w15:chartTrackingRefBased/>
  <w15:docId w15:val="{303D76FA-9C65-45A4-A9B0-7BFC8057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Colonna MT" w:hAnsi="Colonna MT"/>
      <w:sz w:val="44"/>
    </w:rPr>
  </w:style>
  <w:style w:type="paragraph" w:styleId="BodyText">
    <w:name w:val="Body Text"/>
    <w:basedOn w:val="Normal"/>
    <w:link w:val="BodyTextChar"/>
    <w:pPr>
      <w:tabs>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cs="Times New Roman"/>
      <w:color w:val="000000"/>
    </w:rPr>
  </w:style>
  <w:style w:type="character" w:customStyle="1" w:styleId="BodyTextChar">
    <w:name w:val="Body Text Char"/>
    <w:link w:val="BodyText"/>
    <w:rsid w:val="00100A28"/>
    <w:rPr>
      <w:rFonts w:ascii="Arial" w:hAnsi="Arial"/>
      <w:color w:val="000000"/>
      <w:sz w:val="24"/>
    </w:rPr>
  </w:style>
  <w:style w:type="character" w:customStyle="1" w:styleId="FooterChar">
    <w:name w:val="Footer Char"/>
    <w:basedOn w:val="DefaultParagraphFont"/>
    <w:link w:val="Footer"/>
    <w:uiPriority w:val="99"/>
    <w:rsid w:val="00F70379"/>
    <w:rPr>
      <w:rFonts w:ascii="Arial" w:hAnsi="Arial" w:cs="Arial"/>
      <w:sz w:val="24"/>
    </w:rPr>
  </w:style>
  <w:style w:type="paragraph" w:styleId="ListParagraph">
    <w:name w:val="List Paragraph"/>
    <w:basedOn w:val="Normal"/>
    <w:uiPriority w:val="34"/>
    <w:qFormat/>
    <w:rsid w:val="009A2F3B"/>
    <w:pPr>
      <w:ind w:left="720"/>
    </w:pPr>
    <w:rPr>
      <w:rFonts w:ascii="Calibri" w:eastAsiaTheme="minorHAnsi" w:hAnsi="Calibri" w:cs="Times New Roman"/>
      <w:sz w:val="22"/>
      <w:szCs w:val="22"/>
    </w:rPr>
  </w:style>
  <w:style w:type="paragraph" w:styleId="BalloonText">
    <w:name w:val="Balloon Text"/>
    <w:basedOn w:val="Normal"/>
    <w:link w:val="BalloonTextChar"/>
    <w:rsid w:val="009A2F3B"/>
    <w:rPr>
      <w:rFonts w:ascii="Segoe UI" w:hAnsi="Segoe UI" w:cs="Segoe UI"/>
      <w:sz w:val="18"/>
      <w:szCs w:val="18"/>
    </w:rPr>
  </w:style>
  <w:style w:type="character" w:customStyle="1" w:styleId="BalloonTextChar">
    <w:name w:val="Balloon Text Char"/>
    <w:basedOn w:val="DefaultParagraphFont"/>
    <w:link w:val="BalloonText"/>
    <w:rsid w:val="009A2F3B"/>
    <w:rPr>
      <w:rFonts w:ascii="Segoe UI" w:hAnsi="Segoe UI" w:cs="Segoe UI"/>
      <w:sz w:val="18"/>
      <w:szCs w:val="18"/>
    </w:rPr>
  </w:style>
  <w:style w:type="paragraph" w:customStyle="1" w:styleId="Default">
    <w:name w:val="Default"/>
    <w:basedOn w:val="Normal"/>
    <w:rsid w:val="00DC2354"/>
    <w:pPr>
      <w:autoSpaceDE w:val="0"/>
      <w:autoSpaceDN w:val="0"/>
    </w:pPr>
    <w:rPr>
      <w:rFonts w:ascii="Calibri" w:eastAsiaTheme="minorHAns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11655">
      <w:bodyDiv w:val="1"/>
      <w:marLeft w:val="0"/>
      <w:marRight w:val="0"/>
      <w:marTop w:val="0"/>
      <w:marBottom w:val="0"/>
      <w:divBdr>
        <w:top w:val="none" w:sz="0" w:space="0" w:color="auto"/>
        <w:left w:val="none" w:sz="0" w:space="0" w:color="auto"/>
        <w:bottom w:val="none" w:sz="0" w:space="0" w:color="auto"/>
        <w:right w:val="none" w:sz="0" w:space="0" w:color="auto"/>
      </w:divBdr>
    </w:div>
    <w:div w:id="1558398149">
      <w:bodyDiv w:val="1"/>
      <w:marLeft w:val="0"/>
      <w:marRight w:val="0"/>
      <w:marTop w:val="0"/>
      <w:marBottom w:val="0"/>
      <w:divBdr>
        <w:top w:val="none" w:sz="0" w:space="0" w:color="auto"/>
        <w:left w:val="none" w:sz="0" w:space="0" w:color="auto"/>
        <w:bottom w:val="none" w:sz="0" w:space="0" w:color="auto"/>
        <w:right w:val="none" w:sz="0" w:space="0" w:color="auto"/>
      </w:divBdr>
    </w:div>
    <w:div w:id="19954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WILMINGTON</vt:lpstr>
    </vt:vector>
  </TitlesOfParts>
  <Company>Town of Wilmington</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WILMINGTON</dc:title>
  <dc:subject/>
  <dc:creator>TLarivee</dc:creator>
  <cp:keywords/>
  <dc:description/>
  <cp:lastModifiedBy>Kelly Malatesta</cp:lastModifiedBy>
  <cp:revision>2</cp:revision>
  <cp:lastPrinted>2020-04-16T15:47:00Z</cp:lastPrinted>
  <dcterms:created xsi:type="dcterms:W3CDTF">2020-05-26T12:26:00Z</dcterms:created>
  <dcterms:modified xsi:type="dcterms:W3CDTF">2020-05-26T12:26:00Z</dcterms:modified>
</cp:coreProperties>
</file>